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E6B20" w14:textId="3A88818F" w:rsidR="00B43398" w:rsidRPr="00B60433" w:rsidRDefault="00B43398" w:rsidP="00B43398">
      <w:pPr>
        <w:autoSpaceDE w:val="0"/>
        <w:spacing w:line="276" w:lineRule="auto"/>
        <w:rPr>
          <w:rFonts w:ascii="Cambria" w:hAnsi="Cambria"/>
          <w:noProof/>
          <w:color w:val="FF0000"/>
          <w:sz w:val="20"/>
          <w:szCs w:val="20"/>
        </w:rPr>
      </w:pPr>
      <w:r w:rsidRPr="00B60433">
        <w:rPr>
          <w:rFonts w:ascii="Cambria" w:hAnsi="Cambria"/>
          <w:noProof/>
          <w:color w:val="FF0000"/>
          <w:sz w:val="20"/>
          <w:szCs w:val="20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C590B" w14:textId="77777777" w:rsidR="00685171" w:rsidRPr="00500599" w:rsidRDefault="00685171" w:rsidP="00685171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15F0D1C4" w14:textId="77777777" w:rsidR="00685171" w:rsidRPr="00500599" w:rsidRDefault="00685171" w:rsidP="00685171">
      <w:pPr>
        <w:pStyle w:val="Tre"/>
        <w:jc w:val="right"/>
        <w:rPr>
          <w:rFonts w:ascii="Cambria" w:hAnsi="Cambria"/>
          <w:b/>
          <w:bCs/>
          <w:color w:val="auto"/>
          <w:sz w:val="24"/>
          <w:szCs w:val="24"/>
        </w:rPr>
      </w:pPr>
      <w:bookmarkStart w:id="0" w:name="_Hlk46737090"/>
      <w:r w:rsidRPr="00500599">
        <w:rPr>
          <w:rFonts w:ascii="Cambria" w:hAnsi="Cambria"/>
          <w:b/>
          <w:bCs/>
          <w:color w:val="auto"/>
          <w:sz w:val="24"/>
          <w:szCs w:val="24"/>
        </w:rPr>
        <w:t>Załącznik nr 1 do SIWZ</w:t>
      </w:r>
    </w:p>
    <w:p w14:paraId="52AC0CB7" w14:textId="77777777" w:rsidR="00685171" w:rsidRPr="00500599" w:rsidRDefault="00685171" w:rsidP="00685171">
      <w:pPr>
        <w:pStyle w:val="Tre"/>
        <w:jc w:val="center"/>
        <w:rPr>
          <w:rFonts w:ascii="Cambria" w:hAnsi="Cambria"/>
          <w:b/>
          <w:bCs/>
          <w:color w:val="auto"/>
          <w:sz w:val="24"/>
          <w:szCs w:val="24"/>
        </w:rPr>
      </w:pPr>
      <w:r w:rsidRPr="00500599">
        <w:rPr>
          <w:rFonts w:ascii="Cambria" w:hAnsi="Cambria"/>
          <w:b/>
          <w:bCs/>
          <w:color w:val="auto"/>
          <w:sz w:val="24"/>
          <w:szCs w:val="24"/>
        </w:rPr>
        <w:t>OPIS  PRZEDMIOTU  ZAMÓWIENIA</w:t>
      </w:r>
    </w:p>
    <w:p w14:paraId="2D70B162" w14:textId="77777777" w:rsidR="00685171" w:rsidRPr="00500599" w:rsidRDefault="00685171" w:rsidP="00685171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p w14:paraId="5751BB77" w14:textId="02846B8F" w:rsidR="00685171" w:rsidRPr="00500599" w:rsidRDefault="00685171" w:rsidP="00685171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  <w:r w:rsidRPr="00500599">
        <w:rPr>
          <w:rFonts w:ascii="Cambria" w:hAnsi="Cambria"/>
          <w:b/>
          <w:bCs/>
          <w:color w:val="auto"/>
          <w:sz w:val="24"/>
          <w:szCs w:val="24"/>
        </w:rPr>
        <w:t xml:space="preserve">Zadanie nr 10 </w:t>
      </w:r>
    </w:p>
    <w:p w14:paraId="2D1EF08B" w14:textId="77777777" w:rsidR="00593789" w:rsidRPr="00500599" w:rsidRDefault="00593789" w:rsidP="00685171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tbl>
      <w:tblPr>
        <w:tblStyle w:val="Tabela-Siatka"/>
        <w:tblW w:w="9623" w:type="dxa"/>
        <w:tblLook w:val="04A0" w:firstRow="1" w:lastRow="0" w:firstColumn="1" w:lastColumn="0" w:noHBand="0" w:noVBand="1"/>
      </w:tblPr>
      <w:tblGrid>
        <w:gridCol w:w="1666"/>
        <w:gridCol w:w="5559"/>
        <w:gridCol w:w="1559"/>
        <w:gridCol w:w="839"/>
      </w:tblGrid>
      <w:tr w:rsidR="00500599" w:rsidRPr="00500599" w14:paraId="5DE3AB0F" w14:textId="77777777" w:rsidTr="00593789">
        <w:trPr>
          <w:trHeight w:val="345"/>
        </w:trPr>
        <w:tc>
          <w:tcPr>
            <w:tcW w:w="1666" w:type="dxa"/>
            <w:noWrap/>
          </w:tcPr>
          <w:p w14:paraId="7591AD47" w14:textId="77777777" w:rsidR="00685171" w:rsidRPr="00500599" w:rsidRDefault="00685171" w:rsidP="00593789">
            <w:pPr>
              <w:tabs>
                <w:tab w:val="left" w:pos="142"/>
              </w:tabs>
              <w:spacing w:line="276" w:lineRule="auto"/>
              <w:ind w:left="164"/>
              <w:rPr>
                <w:rFonts w:ascii="Cambria" w:hAnsi="Cambria"/>
                <w:b/>
                <w:bCs/>
              </w:rPr>
            </w:pPr>
            <w:r w:rsidRPr="00500599">
              <w:rPr>
                <w:rFonts w:ascii="Cambria" w:eastAsia="Times New Roman" w:hAnsi="Cambria"/>
                <w:b/>
                <w:bCs/>
                <w:lang w:eastAsia="pl-PL"/>
              </w:rPr>
              <w:t>Nr zadania</w:t>
            </w:r>
          </w:p>
        </w:tc>
        <w:tc>
          <w:tcPr>
            <w:tcW w:w="5559" w:type="dxa"/>
            <w:noWrap/>
          </w:tcPr>
          <w:p w14:paraId="70B16FF5" w14:textId="77777777" w:rsidR="00685171" w:rsidRPr="00500599" w:rsidRDefault="00685171" w:rsidP="009F40DC">
            <w:pPr>
              <w:tabs>
                <w:tab w:val="left" w:pos="142"/>
                <w:tab w:val="left" w:pos="426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r w:rsidRPr="00500599">
              <w:rPr>
                <w:rFonts w:ascii="Cambria" w:eastAsia="Times New Roman" w:hAnsi="Cambria"/>
                <w:b/>
                <w:bCs/>
                <w:lang w:eastAsia="pl-PL"/>
              </w:rPr>
              <w:t>Nazwa zadania</w:t>
            </w:r>
          </w:p>
        </w:tc>
        <w:tc>
          <w:tcPr>
            <w:tcW w:w="1559" w:type="dxa"/>
            <w:noWrap/>
          </w:tcPr>
          <w:p w14:paraId="6220EAE2" w14:textId="77777777" w:rsidR="00685171" w:rsidRPr="00500599" w:rsidRDefault="00685171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500599">
              <w:rPr>
                <w:rFonts w:ascii="Cambria" w:eastAsia="Times New Roman" w:hAnsi="Cambria"/>
                <w:b/>
                <w:bCs/>
                <w:lang w:eastAsia="pl-PL"/>
              </w:rPr>
              <w:t>Jednostka</w:t>
            </w:r>
          </w:p>
        </w:tc>
        <w:tc>
          <w:tcPr>
            <w:tcW w:w="839" w:type="dxa"/>
            <w:noWrap/>
          </w:tcPr>
          <w:p w14:paraId="23DFDB10" w14:textId="77777777" w:rsidR="00685171" w:rsidRPr="00500599" w:rsidRDefault="00685171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500599">
              <w:rPr>
                <w:rFonts w:ascii="Cambria" w:eastAsia="Times New Roman" w:hAnsi="Cambria"/>
                <w:b/>
                <w:bCs/>
                <w:lang w:eastAsia="pl-PL"/>
              </w:rPr>
              <w:t>Ilość</w:t>
            </w:r>
          </w:p>
        </w:tc>
      </w:tr>
      <w:tr w:rsidR="00500599" w:rsidRPr="00500599" w14:paraId="77852142" w14:textId="77777777" w:rsidTr="00593789">
        <w:trPr>
          <w:trHeight w:val="360"/>
        </w:trPr>
        <w:tc>
          <w:tcPr>
            <w:tcW w:w="1666" w:type="dxa"/>
            <w:noWrap/>
            <w:hideMark/>
          </w:tcPr>
          <w:p w14:paraId="6C6AAD9A" w14:textId="77777777" w:rsidR="00685171" w:rsidRPr="00500599" w:rsidRDefault="00685171" w:rsidP="00593789">
            <w:pPr>
              <w:tabs>
                <w:tab w:val="left" w:pos="142"/>
              </w:tabs>
              <w:spacing w:line="276" w:lineRule="auto"/>
              <w:ind w:left="164"/>
              <w:rPr>
                <w:rFonts w:ascii="Cambria" w:hAnsi="Cambria"/>
                <w:b/>
                <w:bCs/>
              </w:rPr>
            </w:pPr>
            <w:r w:rsidRPr="00500599">
              <w:rPr>
                <w:rFonts w:ascii="Cambria" w:hAnsi="Cambria"/>
                <w:b/>
                <w:bCs/>
              </w:rPr>
              <w:t>Zadanie 10</w:t>
            </w:r>
          </w:p>
        </w:tc>
        <w:tc>
          <w:tcPr>
            <w:tcW w:w="5559" w:type="dxa"/>
            <w:noWrap/>
            <w:hideMark/>
          </w:tcPr>
          <w:p w14:paraId="5392CD61" w14:textId="77777777" w:rsidR="00685171" w:rsidRPr="00500599" w:rsidRDefault="00685171" w:rsidP="009F40DC">
            <w:pPr>
              <w:tabs>
                <w:tab w:val="left" w:pos="142"/>
                <w:tab w:val="left" w:pos="360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r w:rsidRPr="00500599">
              <w:rPr>
                <w:rFonts w:ascii="Cambria" w:hAnsi="Cambria"/>
                <w:bCs/>
              </w:rPr>
              <w:t>Ekrany izolujące przed COVID-19</w:t>
            </w:r>
          </w:p>
        </w:tc>
        <w:tc>
          <w:tcPr>
            <w:tcW w:w="1559" w:type="dxa"/>
            <w:noWrap/>
            <w:hideMark/>
          </w:tcPr>
          <w:p w14:paraId="41DDD363" w14:textId="77777777" w:rsidR="00685171" w:rsidRPr="00500599" w:rsidRDefault="00685171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500599">
              <w:rPr>
                <w:rFonts w:ascii="Cambria" w:hAnsi="Cambria"/>
                <w:bCs/>
              </w:rPr>
              <w:t>sztuka</w:t>
            </w:r>
          </w:p>
        </w:tc>
        <w:tc>
          <w:tcPr>
            <w:tcW w:w="839" w:type="dxa"/>
            <w:noWrap/>
            <w:hideMark/>
          </w:tcPr>
          <w:p w14:paraId="76034BF0" w14:textId="77777777" w:rsidR="00685171" w:rsidRPr="00500599" w:rsidRDefault="00685171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500599">
              <w:rPr>
                <w:rFonts w:ascii="Cambria" w:hAnsi="Cambria"/>
                <w:bCs/>
              </w:rPr>
              <w:t>30</w:t>
            </w:r>
          </w:p>
        </w:tc>
      </w:tr>
      <w:bookmarkEnd w:id="0"/>
    </w:tbl>
    <w:p w14:paraId="4959D08B" w14:textId="77777777" w:rsidR="00685171" w:rsidRPr="00500599" w:rsidRDefault="00685171" w:rsidP="00685171">
      <w:pPr>
        <w:pStyle w:val="Tre"/>
        <w:jc w:val="both"/>
        <w:rPr>
          <w:rFonts w:ascii="Cambria" w:hAnsi="Cambria"/>
          <w:color w:val="FF0000"/>
          <w:sz w:val="24"/>
          <w:szCs w:val="24"/>
        </w:rPr>
      </w:pPr>
    </w:p>
    <w:p w14:paraId="40F8592C" w14:textId="564E391F" w:rsidR="00500599" w:rsidRPr="00500599" w:rsidRDefault="00500599" w:rsidP="00500599">
      <w:pPr>
        <w:pStyle w:val="Tre"/>
        <w:jc w:val="both"/>
        <w:rPr>
          <w:rFonts w:ascii="Cambria" w:hAnsi="Cambria"/>
          <w:sz w:val="24"/>
          <w:szCs w:val="24"/>
        </w:rPr>
      </w:pPr>
      <w:r w:rsidRPr="00500599">
        <w:rPr>
          <w:rFonts w:ascii="Cambria" w:hAnsi="Cambria"/>
          <w:sz w:val="24"/>
          <w:szCs w:val="24"/>
        </w:rPr>
        <w:t>S</w:t>
      </w:r>
      <w:r>
        <w:rPr>
          <w:rFonts w:ascii="Cambria" w:hAnsi="Cambria"/>
          <w:sz w:val="24"/>
          <w:szCs w:val="24"/>
        </w:rPr>
        <w:t>tabilna, bezbarwna, przezroczysta, osłona</w:t>
      </w:r>
      <w:r w:rsidRPr="00500599">
        <w:rPr>
          <w:rFonts w:ascii="Cambria" w:hAnsi="Cambria"/>
          <w:sz w:val="24"/>
          <w:szCs w:val="24"/>
        </w:rPr>
        <w:t xml:space="preserve"> ochronna z plexi </w:t>
      </w:r>
      <w:r>
        <w:rPr>
          <w:rFonts w:ascii="Cambria" w:hAnsi="Cambria"/>
          <w:sz w:val="24"/>
          <w:szCs w:val="24"/>
        </w:rPr>
        <w:t xml:space="preserve">lub poliwęglanu </w:t>
      </w:r>
      <w:r w:rsidRPr="00500599">
        <w:rPr>
          <w:rFonts w:ascii="Cambria" w:hAnsi="Cambria"/>
          <w:sz w:val="24"/>
          <w:szCs w:val="24"/>
        </w:rPr>
        <w:t>na ladę, biurko</w:t>
      </w:r>
      <w:r>
        <w:rPr>
          <w:rFonts w:ascii="Cambria" w:hAnsi="Cambria"/>
          <w:sz w:val="24"/>
          <w:szCs w:val="24"/>
        </w:rPr>
        <w:t xml:space="preserve"> do</w:t>
      </w:r>
      <w:r w:rsidRPr="00500599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o</w:t>
      </w:r>
      <w:r w:rsidRPr="00500599">
        <w:rPr>
          <w:rFonts w:ascii="Cambria" w:hAnsi="Cambria"/>
          <w:sz w:val="24"/>
          <w:szCs w:val="24"/>
        </w:rPr>
        <w:t>chron</w:t>
      </w:r>
      <w:r>
        <w:rPr>
          <w:rFonts w:ascii="Cambria" w:hAnsi="Cambria"/>
          <w:sz w:val="24"/>
          <w:szCs w:val="24"/>
        </w:rPr>
        <w:t>y</w:t>
      </w:r>
      <w:r w:rsidRPr="00500599">
        <w:rPr>
          <w:rFonts w:ascii="Cambria" w:hAnsi="Cambria"/>
          <w:sz w:val="24"/>
          <w:szCs w:val="24"/>
        </w:rPr>
        <w:t xml:space="preserve"> przed bakteriami i </w:t>
      </w:r>
      <w:r>
        <w:rPr>
          <w:rFonts w:ascii="Cambria" w:hAnsi="Cambria"/>
          <w:sz w:val="24"/>
          <w:szCs w:val="24"/>
        </w:rPr>
        <w:t>wirusami.</w:t>
      </w:r>
    </w:p>
    <w:p w14:paraId="4C204EAD" w14:textId="39CE6B85" w:rsidR="00500599" w:rsidRPr="00500599" w:rsidRDefault="00500599" w:rsidP="00500599">
      <w:pPr>
        <w:pStyle w:val="Tre"/>
        <w:jc w:val="both"/>
        <w:rPr>
          <w:rFonts w:ascii="Cambria" w:hAnsi="Cambria"/>
          <w:sz w:val="24"/>
          <w:szCs w:val="24"/>
        </w:rPr>
      </w:pPr>
      <w:r w:rsidRPr="00500599">
        <w:rPr>
          <w:rFonts w:ascii="Cambria" w:hAnsi="Cambria"/>
          <w:sz w:val="24"/>
          <w:szCs w:val="24"/>
        </w:rPr>
        <w:t xml:space="preserve">Wysokość: </w:t>
      </w:r>
      <w:r>
        <w:rPr>
          <w:rFonts w:ascii="Cambria" w:hAnsi="Cambria"/>
          <w:sz w:val="24"/>
          <w:szCs w:val="24"/>
        </w:rPr>
        <w:t>60-</w:t>
      </w:r>
      <w:r w:rsidRPr="00500599">
        <w:rPr>
          <w:rFonts w:ascii="Cambria" w:hAnsi="Cambria"/>
          <w:sz w:val="24"/>
          <w:szCs w:val="24"/>
        </w:rPr>
        <w:t>65 cm</w:t>
      </w:r>
    </w:p>
    <w:p w14:paraId="0E772EE6" w14:textId="38BDC0F2" w:rsidR="00500599" w:rsidRPr="00500599" w:rsidRDefault="00500599" w:rsidP="00500599">
      <w:pPr>
        <w:pStyle w:val="Tre"/>
        <w:jc w:val="both"/>
        <w:rPr>
          <w:rFonts w:ascii="Cambria" w:hAnsi="Cambria"/>
          <w:sz w:val="24"/>
          <w:szCs w:val="24"/>
        </w:rPr>
      </w:pPr>
      <w:r w:rsidRPr="00500599">
        <w:rPr>
          <w:rFonts w:ascii="Cambria" w:hAnsi="Cambria"/>
          <w:sz w:val="24"/>
          <w:szCs w:val="24"/>
        </w:rPr>
        <w:t>Szerokość: 100 cm</w:t>
      </w:r>
    </w:p>
    <w:p w14:paraId="0D4EDE30" w14:textId="1DA75D94" w:rsidR="00500599" w:rsidRPr="00500599" w:rsidRDefault="00500599" w:rsidP="00500599">
      <w:pPr>
        <w:pStyle w:val="Tre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Dwie ś</w:t>
      </w:r>
      <w:r w:rsidRPr="00500599">
        <w:rPr>
          <w:rFonts w:ascii="Cambria" w:hAnsi="Cambria"/>
          <w:sz w:val="24"/>
          <w:szCs w:val="24"/>
        </w:rPr>
        <w:t xml:space="preserve">cianki boczne: </w:t>
      </w:r>
      <w:r>
        <w:rPr>
          <w:rFonts w:ascii="Cambria" w:hAnsi="Cambria"/>
          <w:sz w:val="24"/>
          <w:szCs w:val="24"/>
        </w:rPr>
        <w:t>60-65</w:t>
      </w:r>
      <w:r w:rsidRPr="00500599">
        <w:rPr>
          <w:rFonts w:ascii="Cambria" w:hAnsi="Cambria"/>
          <w:sz w:val="24"/>
          <w:szCs w:val="24"/>
        </w:rPr>
        <w:t>cm</w:t>
      </w:r>
      <w:r>
        <w:rPr>
          <w:rFonts w:ascii="Cambria" w:hAnsi="Cambria"/>
          <w:sz w:val="24"/>
          <w:szCs w:val="24"/>
        </w:rPr>
        <w:t xml:space="preserve"> x 25-30cm</w:t>
      </w:r>
    </w:p>
    <w:p w14:paraId="25AE867F" w14:textId="35551F87" w:rsidR="00500599" w:rsidRPr="00500599" w:rsidRDefault="00500599" w:rsidP="00500599">
      <w:pPr>
        <w:pStyle w:val="Tre"/>
        <w:jc w:val="both"/>
        <w:rPr>
          <w:rFonts w:ascii="Cambria" w:hAnsi="Cambria"/>
          <w:sz w:val="24"/>
          <w:szCs w:val="24"/>
        </w:rPr>
      </w:pPr>
      <w:r w:rsidRPr="00500599">
        <w:rPr>
          <w:rFonts w:ascii="Cambria" w:hAnsi="Cambria"/>
          <w:sz w:val="24"/>
          <w:szCs w:val="24"/>
        </w:rPr>
        <w:t xml:space="preserve">Wielkość </w:t>
      </w:r>
      <w:r>
        <w:rPr>
          <w:rFonts w:ascii="Cambria" w:hAnsi="Cambria"/>
          <w:sz w:val="24"/>
          <w:szCs w:val="24"/>
        </w:rPr>
        <w:t xml:space="preserve">wyciętego </w:t>
      </w:r>
      <w:r w:rsidRPr="00500599">
        <w:rPr>
          <w:rFonts w:ascii="Cambria" w:hAnsi="Cambria"/>
          <w:sz w:val="24"/>
          <w:szCs w:val="24"/>
        </w:rPr>
        <w:t>otworu</w:t>
      </w:r>
      <w:r>
        <w:rPr>
          <w:rFonts w:ascii="Cambria" w:hAnsi="Cambria"/>
          <w:sz w:val="24"/>
          <w:szCs w:val="24"/>
        </w:rPr>
        <w:t xml:space="preserve"> pozwalającego na przyjmowanie dokumentów</w:t>
      </w:r>
      <w:r w:rsidRPr="00500599">
        <w:rPr>
          <w:rFonts w:ascii="Cambria" w:hAnsi="Cambria"/>
          <w:sz w:val="24"/>
          <w:szCs w:val="24"/>
        </w:rPr>
        <w:t>: 1</w:t>
      </w:r>
      <w:r>
        <w:rPr>
          <w:rFonts w:ascii="Cambria" w:hAnsi="Cambria"/>
          <w:sz w:val="24"/>
          <w:szCs w:val="24"/>
        </w:rPr>
        <w:t>2-1</w:t>
      </w:r>
      <w:r w:rsidRPr="00500599">
        <w:rPr>
          <w:rFonts w:ascii="Cambria" w:hAnsi="Cambria"/>
          <w:sz w:val="24"/>
          <w:szCs w:val="24"/>
        </w:rPr>
        <w:t>5</w:t>
      </w:r>
      <w:r>
        <w:rPr>
          <w:rFonts w:ascii="Cambria" w:hAnsi="Cambria"/>
          <w:sz w:val="24"/>
          <w:szCs w:val="24"/>
        </w:rPr>
        <w:t xml:space="preserve">cm </w:t>
      </w:r>
      <w:r w:rsidRPr="00500599">
        <w:rPr>
          <w:rFonts w:ascii="Cambria" w:hAnsi="Cambria"/>
          <w:sz w:val="24"/>
          <w:szCs w:val="24"/>
        </w:rPr>
        <w:t>x</w:t>
      </w:r>
      <w:r>
        <w:rPr>
          <w:rFonts w:ascii="Cambria" w:hAnsi="Cambria"/>
          <w:sz w:val="24"/>
          <w:szCs w:val="24"/>
        </w:rPr>
        <w:t xml:space="preserve"> 30-</w:t>
      </w:r>
      <w:r w:rsidRPr="00500599">
        <w:rPr>
          <w:rFonts w:ascii="Cambria" w:hAnsi="Cambria"/>
          <w:sz w:val="24"/>
          <w:szCs w:val="24"/>
        </w:rPr>
        <w:t xml:space="preserve">40 cm </w:t>
      </w:r>
    </w:p>
    <w:p w14:paraId="336A6C50" w14:textId="4859D246" w:rsidR="00500599" w:rsidRPr="00500599" w:rsidRDefault="00500599" w:rsidP="00500599">
      <w:pPr>
        <w:pStyle w:val="Tre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Grubość m</w:t>
      </w:r>
      <w:r w:rsidRPr="00500599">
        <w:rPr>
          <w:rFonts w:ascii="Cambria" w:hAnsi="Cambria"/>
          <w:sz w:val="24"/>
          <w:szCs w:val="24"/>
        </w:rPr>
        <w:t>ateriał</w:t>
      </w:r>
      <w:r>
        <w:rPr>
          <w:rFonts w:ascii="Cambria" w:hAnsi="Cambria"/>
          <w:sz w:val="24"/>
          <w:szCs w:val="24"/>
        </w:rPr>
        <w:t>u</w:t>
      </w:r>
      <w:r w:rsidRPr="00500599">
        <w:rPr>
          <w:rFonts w:ascii="Cambria" w:hAnsi="Cambria"/>
          <w:sz w:val="24"/>
          <w:szCs w:val="24"/>
        </w:rPr>
        <w:t xml:space="preserve">: </w:t>
      </w:r>
      <w:r>
        <w:rPr>
          <w:rFonts w:ascii="Cambria" w:hAnsi="Cambria"/>
          <w:sz w:val="24"/>
          <w:szCs w:val="24"/>
        </w:rPr>
        <w:t xml:space="preserve">min. </w:t>
      </w:r>
      <w:r w:rsidRPr="00500599">
        <w:rPr>
          <w:rFonts w:ascii="Cambria" w:hAnsi="Cambria"/>
          <w:sz w:val="24"/>
          <w:szCs w:val="24"/>
        </w:rPr>
        <w:t>3 mm</w:t>
      </w:r>
    </w:p>
    <w:p w14:paraId="3CBF2341" w14:textId="77777777" w:rsidR="00593789" w:rsidRPr="00500599" w:rsidRDefault="00593789" w:rsidP="00406EBE">
      <w:pPr>
        <w:pStyle w:val="Tre"/>
        <w:jc w:val="both"/>
        <w:rPr>
          <w:rFonts w:ascii="Cambria" w:hAnsi="Cambria"/>
          <w:sz w:val="24"/>
          <w:szCs w:val="24"/>
        </w:rPr>
      </w:pPr>
    </w:p>
    <w:p w14:paraId="2E34730A" w14:textId="77777777" w:rsidR="00593789" w:rsidRDefault="00593789" w:rsidP="00593789">
      <w:pPr>
        <w:pStyle w:val="Tre"/>
        <w:jc w:val="both"/>
        <w:rPr>
          <w:rFonts w:ascii="Cambria" w:hAnsi="Cambria" w:cs="Tahoma"/>
          <w:bCs/>
          <w:color w:val="auto"/>
          <w:sz w:val="24"/>
          <w:szCs w:val="24"/>
        </w:rPr>
      </w:pPr>
      <w:r w:rsidRPr="00442714">
        <w:rPr>
          <w:rFonts w:ascii="Cambria" w:hAnsi="Cambria"/>
          <w:color w:val="auto"/>
          <w:sz w:val="24"/>
          <w:szCs w:val="24"/>
        </w:rPr>
        <w:t xml:space="preserve">Gwarancja – min. </w:t>
      </w:r>
      <w:r w:rsidRPr="00075FE8">
        <w:rPr>
          <w:rFonts w:ascii="Cambria" w:hAnsi="Cambria" w:cs="Tahoma"/>
          <w:bCs/>
          <w:sz w:val="24"/>
          <w:szCs w:val="24"/>
        </w:rPr>
        <w:t>12 miesięcy</w:t>
      </w:r>
    </w:p>
    <w:p w14:paraId="2D2E24E5" w14:textId="77777777" w:rsidR="00593789" w:rsidRPr="00F67BA8" w:rsidRDefault="00593789" w:rsidP="00593789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/>
          <w:color w:val="FF0000"/>
          <w:u w:color="000000"/>
        </w:rPr>
      </w:pPr>
    </w:p>
    <w:p w14:paraId="7DC55708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16A8BA8E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62099BBF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sectPr w:rsidR="0012294E" w:rsidRPr="00406EBE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harter">
    <w:altName w:val="Cambri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40778E"/>
    <w:multiLevelType w:val="hybridMultilevel"/>
    <w:tmpl w:val="A3D25514"/>
    <w:numStyleLink w:val="Numery"/>
  </w:abstractNum>
  <w:abstractNum w:abstractNumId="2" w15:restartNumberingAfterBreak="0">
    <w:nsid w:val="10A54E7F"/>
    <w:multiLevelType w:val="hybridMultilevel"/>
    <w:tmpl w:val="18C470D8"/>
    <w:numStyleLink w:val="Zaimportowanystyl2"/>
  </w:abstractNum>
  <w:abstractNum w:abstractNumId="3" w15:restartNumberingAfterBreak="0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31276BB5"/>
    <w:multiLevelType w:val="hybridMultilevel"/>
    <w:tmpl w:val="AE6E3DB6"/>
    <w:numStyleLink w:val="Zaimportowanystyl1"/>
  </w:abstractNum>
  <w:abstractNum w:abstractNumId="5" w15:restartNumberingAfterBreak="0">
    <w:nsid w:val="444E38D8"/>
    <w:multiLevelType w:val="hybridMultilevel"/>
    <w:tmpl w:val="52B42FA8"/>
    <w:numStyleLink w:val="Litery"/>
  </w:abstractNum>
  <w:abstractNum w:abstractNumId="6" w15:restartNumberingAfterBreak="0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D105DF2"/>
    <w:multiLevelType w:val="hybridMultilevel"/>
    <w:tmpl w:val="B3C4F2FA"/>
    <w:numStyleLink w:val="Punktor"/>
  </w:abstractNum>
  <w:abstractNum w:abstractNumId="8" w15:restartNumberingAfterBreak="0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DF6CECA2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5E4603E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947CF9F4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BC7C8160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BCA80878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4B72D63E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BCE67C0A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11C28324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83B4FC44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9E989F0A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DF6CECA2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5E4603E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947CF9F4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BC7C8160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BCA80878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4B72D63E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BCE67C0A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11C28324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83B4FC44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DF6CECA2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5E4603E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947CF9F4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BC7C8160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BCA80878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4B72D63E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BCE67C0A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11C28324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83B4FC44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DF6CECA2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5E4603E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947CF9F4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BC7C8160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BCA80878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4B72D63E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BCE67C0A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11C28324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83B4FC44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9E989F0A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674F6C6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90709842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0101030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0F0F258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CC480EC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0AE7BC2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D80AA7C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7AA1374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9E989F0A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674F6C6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0709842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0101030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0F0F258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CC480EC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0AE7BC2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D80AA7C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7AA1374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94E"/>
    <w:rsid w:val="000120EC"/>
    <w:rsid w:val="000E1A7D"/>
    <w:rsid w:val="0012294E"/>
    <w:rsid w:val="001872B1"/>
    <w:rsid w:val="0021004A"/>
    <w:rsid w:val="002E1860"/>
    <w:rsid w:val="002F03C9"/>
    <w:rsid w:val="00406EBE"/>
    <w:rsid w:val="00500599"/>
    <w:rsid w:val="00593789"/>
    <w:rsid w:val="00624CFB"/>
    <w:rsid w:val="00685171"/>
    <w:rsid w:val="0075221E"/>
    <w:rsid w:val="007C783F"/>
    <w:rsid w:val="008158D2"/>
    <w:rsid w:val="0083244A"/>
    <w:rsid w:val="00912913"/>
    <w:rsid w:val="009B46EF"/>
    <w:rsid w:val="009D4A1F"/>
    <w:rsid w:val="00AF5C84"/>
    <w:rsid w:val="00B43398"/>
    <w:rsid w:val="00CE3928"/>
    <w:rsid w:val="00EA6EB9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  <w15:docId w15:val="{79129D19-570F-46F1-B91D-A8C24E1B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6851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75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11</cp:revision>
  <dcterms:created xsi:type="dcterms:W3CDTF">2020-06-22T11:30:00Z</dcterms:created>
  <dcterms:modified xsi:type="dcterms:W3CDTF">2020-07-29T11:59:00Z</dcterms:modified>
</cp:coreProperties>
</file>